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1" w:rsidRPr="006B0126" w:rsidRDefault="006B0126">
      <w:pPr>
        <w:rPr>
          <w:rFonts w:ascii="NTPreCursivefk" w:hAnsi="NTPreCursivefk"/>
          <w:b/>
          <w:sz w:val="28"/>
          <w:szCs w:val="24"/>
        </w:rPr>
      </w:pPr>
      <w:r w:rsidRPr="006B012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1ECFE5" wp14:editId="241A72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5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4"/>
        </w:rPr>
        <w:t xml:space="preserve">Week 2 </w:t>
      </w:r>
      <w:r w:rsidR="000D703F" w:rsidRPr="006B0126">
        <w:rPr>
          <w:rFonts w:ascii="NTPreCursivefk" w:hAnsi="NTPreCursivefk"/>
          <w:b/>
          <w:sz w:val="28"/>
          <w:szCs w:val="24"/>
        </w:rPr>
        <w:t xml:space="preserve">Day 1 – Reading </w:t>
      </w:r>
      <w:r w:rsidR="006D24EE">
        <w:rPr>
          <w:rFonts w:ascii="NTPreCursivefk" w:hAnsi="NTPreCursivefk"/>
          <w:b/>
          <w:sz w:val="28"/>
          <w:szCs w:val="24"/>
        </w:rPr>
        <w:t>– Summarise and Predict</w:t>
      </w:r>
    </w:p>
    <w:p w:rsidR="000D703F" w:rsidRPr="006B0126" w:rsidRDefault="000D703F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 w:rsidR="006B0126"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you will be reading ‘Greta and the Giants’ as part of your reading lessons. </w:t>
      </w:r>
      <w:r w:rsidR="006B0126">
        <w:rPr>
          <w:rFonts w:ascii="NTPreCursivefk" w:hAnsi="NTPreCursivefk"/>
          <w:sz w:val="28"/>
          <w:szCs w:val="24"/>
        </w:rPr>
        <w:t>Look</w:t>
      </w:r>
      <w:r w:rsidRPr="006B0126">
        <w:rPr>
          <w:rFonts w:ascii="NTPreCursivefk" w:hAnsi="NTPreCursivefk"/>
          <w:sz w:val="28"/>
          <w:szCs w:val="24"/>
        </w:rPr>
        <w:t xml:space="preserve"> at the front cover. For today’s lesson, we would like you to</w:t>
      </w:r>
      <w:r w:rsidR="006B0126">
        <w:rPr>
          <w:rFonts w:ascii="NTPreCursivefk" w:hAnsi="NTPreCursivefk"/>
          <w:sz w:val="28"/>
          <w:szCs w:val="24"/>
        </w:rPr>
        <w:t xml:space="preserve"> predict </w:t>
      </w:r>
      <w:r w:rsidRPr="006B0126">
        <w:rPr>
          <w:rFonts w:ascii="NTPreCursivefk" w:hAnsi="NTPreCursivefk"/>
          <w:sz w:val="28"/>
          <w:szCs w:val="24"/>
        </w:rPr>
        <w:t xml:space="preserve">what </w:t>
      </w:r>
      <w:r w:rsidR="006B0126">
        <w:rPr>
          <w:rFonts w:ascii="NTPreCursivefk" w:hAnsi="NTPreCursivefk"/>
          <w:sz w:val="28"/>
          <w:szCs w:val="24"/>
        </w:rPr>
        <w:t xml:space="preserve">you think </w:t>
      </w:r>
      <w:r w:rsidRPr="006B0126">
        <w:rPr>
          <w:rFonts w:ascii="NTPreCursivefk" w:hAnsi="NTPreCursivefk"/>
          <w:sz w:val="28"/>
          <w:szCs w:val="24"/>
        </w:rPr>
        <w:t>the story is going to be about.</w:t>
      </w:r>
    </w:p>
    <w:p w:rsidR="000D703F" w:rsidRDefault="000D703F">
      <w:pPr>
        <w:rPr>
          <w:rFonts w:ascii="NTPreCursive" w:hAnsi="NTPreCursiv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524250" cy="413946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18068" r="44439" b="10444"/>
                    <a:stretch/>
                  </pic:blipFill>
                  <pic:spPr bwMode="auto">
                    <a:xfrm>
                      <a:off x="0" y="0"/>
                      <a:ext cx="3524250" cy="413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  <w:bookmarkStart w:id="0" w:name="_GoBack"/>
      <w:bookmarkEnd w:id="0"/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6B0126">
      <w:pPr>
        <w:rPr>
          <w:rFonts w:ascii="NTPreCursive" w:hAnsi="NTPreCursive"/>
          <w:sz w:val="24"/>
          <w:szCs w:val="24"/>
        </w:rPr>
      </w:pPr>
    </w:p>
    <w:p w:rsidR="006B0126" w:rsidRDefault="000D703F">
      <w:pPr>
        <w:rPr>
          <w:rFonts w:ascii="NTPreCursive" w:hAnsi="NTPreCursive"/>
          <w:sz w:val="28"/>
          <w:szCs w:val="24"/>
        </w:rPr>
      </w:pPr>
      <w:r w:rsidRPr="006B0126">
        <w:rPr>
          <w:rFonts w:ascii="NTPreCursive" w:hAnsi="NTPreCursive"/>
          <w:sz w:val="28"/>
          <w:szCs w:val="24"/>
        </w:rPr>
        <w:t xml:space="preserve">Look at the front cover carefully. What do you think the story will be about? How do you know? </w:t>
      </w:r>
    </w:p>
    <w:p w:rsidR="006B0126" w:rsidRDefault="000D703F">
      <w:pPr>
        <w:rPr>
          <w:rFonts w:ascii="NTPreCursive" w:hAnsi="NTPreCursive"/>
          <w:sz w:val="28"/>
          <w:szCs w:val="24"/>
        </w:rPr>
      </w:pPr>
      <w:r w:rsidRPr="006B0126">
        <w:rPr>
          <w:rFonts w:ascii="NTPreCursive" w:hAnsi="NTPreCursive"/>
          <w:sz w:val="28"/>
          <w:szCs w:val="24"/>
        </w:rPr>
        <w:t xml:space="preserve">Use the language structures </w:t>
      </w:r>
      <w:r w:rsidR="006B0126">
        <w:rPr>
          <w:rFonts w:ascii="NTPreCursive" w:hAnsi="NTPreCursive"/>
          <w:sz w:val="28"/>
          <w:szCs w:val="24"/>
        </w:rPr>
        <w:t xml:space="preserve">to help you write your answers and email them to </w:t>
      </w:r>
      <w:hyperlink r:id="rId6" w:history="1">
        <w:r w:rsidR="006B0126" w:rsidRPr="006F1B9F">
          <w:rPr>
            <w:rStyle w:val="Hyperlink"/>
            <w:rFonts w:ascii="NTPreCursive" w:hAnsi="NTPreCursive"/>
            <w:sz w:val="28"/>
            <w:szCs w:val="24"/>
          </w:rPr>
          <w:t>dh.y4homelearning@perryhallmat.co.uk</w:t>
        </w:r>
      </w:hyperlink>
    </w:p>
    <w:p w:rsidR="006B0126" w:rsidRPr="006B0126" w:rsidRDefault="006B0126">
      <w:pPr>
        <w:rPr>
          <w:rFonts w:ascii="NTPreCursive" w:hAnsi="NTPreCursive"/>
          <w:sz w:val="8"/>
          <w:szCs w:val="8"/>
        </w:rPr>
      </w:pPr>
    </w:p>
    <w:p w:rsidR="000D703F" w:rsidRPr="006B0126" w:rsidRDefault="000D703F">
      <w:pPr>
        <w:rPr>
          <w:rFonts w:ascii="NTPreCursive" w:hAnsi="NTPreCursive"/>
          <w:color w:val="FF0000"/>
          <w:sz w:val="28"/>
          <w:szCs w:val="24"/>
        </w:rPr>
      </w:pPr>
      <w:r w:rsidRPr="006B0126">
        <w:rPr>
          <w:rFonts w:ascii="NTPreCursive" w:hAnsi="NTPreCursive"/>
          <w:color w:val="FF0000"/>
          <w:sz w:val="28"/>
          <w:szCs w:val="24"/>
        </w:rPr>
        <w:t>I think the story will be about… because on the front cover…</w:t>
      </w:r>
    </w:p>
    <w:p w:rsidR="000D703F" w:rsidRPr="006B0126" w:rsidRDefault="000D703F">
      <w:pPr>
        <w:rPr>
          <w:rFonts w:ascii="NTPreCursive" w:hAnsi="NTPreCursive"/>
          <w:color w:val="FF0000"/>
          <w:sz w:val="28"/>
          <w:szCs w:val="24"/>
        </w:rPr>
      </w:pPr>
      <w:r w:rsidRPr="006B0126">
        <w:rPr>
          <w:rFonts w:ascii="NTPreCursive" w:hAnsi="NTPreCursive"/>
          <w:color w:val="FF0000"/>
          <w:sz w:val="28"/>
          <w:szCs w:val="24"/>
        </w:rPr>
        <w:t>I predict that the story will</w:t>
      </w:r>
      <w:r w:rsidR="006B0126" w:rsidRPr="006B0126">
        <w:rPr>
          <w:rFonts w:ascii="NTPreCursive" w:hAnsi="NTPreCursive"/>
          <w:color w:val="FF0000"/>
          <w:sz w:val="28"/>
          <w:szCs w:val="24"/>
        </w:rPr>
        <w:t>…</w:t>
      </w:r>
      <w:r w:rsidRPr="006B0126">
        <w:rPr>
          <w:rFonts w:ascii="NTPreCursive" w:hAnsi="NTPreCursive"/>
          <w:color w:val="FF0000"/>
          <w:sz w:val="28"/>
          <w:szCs w:val="24"/>
        </w:rPr>
        <w:t xml:space="preserve"> because ….</w:t>
      </w:r>
    </w:p>
    <w:p w:rsidR="000D703F" w:rsidRPr="006B0126" w:rsidRDefault="000D703F">
      <w:pPr>
        <w:rPr>
          <w:rFonts w:ascii="NTPreCursive" w:hAnsi="NTPreCursive"/>
          <w:color w:val="FF0000"/>
          <w:sz w:val="28"/>
          <w:szCs w:val="24"/>
        </w:rPr>
      </w:pPr>
      <w:r w:rsidRPr="006B0126">
        <w:rPr>
          <w:rFonts w:ascii="NTPreCursive" w:hAnsi="NTPreCursive"/>
          <w:color w:val="FF0000"/>
          <w:sz w:val="28"/>
          <w:szCs w:val="24"/>
        </w:rPr>
        <w:t xml:space="preserve">In my </w:t>
      </w:r>
      <w:r w:rsidR="006B0126" w:rsidRPr="006B0126">
        <w:rPr>
          <w:rFonts w:ascii="NTPreCursive" w:hAnsi="NTPreCursive"/>
          <w:color w:val="FF0000"/>
          <w:sz w:val="28"/>
          <w:szCs w:val="24"/>
        </w:rPr>
        <w:t>opinion,</w:t>
      </w:r>
      <w:r w:rsidRPr="006B0126">
        <w:rPr>
          <w:rFonts w:ascii="NTPreCursive" w:hAnsi="NTPreCursive"/>
          <w:color w:val="FF0000"/>
          <w:sz w:val="28"/>
          <w:szCs w:val="24"/>
        </w:rPr>
        <w:t xml:space="preserve"> the story will be about</w:t>
      </w:r>
      <w:r w:rsidR="006B0126" w:rsidRPr="006B0126">
        <w:rPr>
          <w:rFonts w:ascii="NTPreCursive" w:hAnsi="NTPreCursive"/>
          <w:color w:val="FF0000"/>
          <w:sz w:val="28"/>
          <w:szCs w:val="24"/>
        </w:rPr>
        <w:t>…</w:t>
      </w:r>
    </w:p>
    <w:p w:rsidR="000D703F" w:rsidRPr="006B0126" w:rsidRDefault="006B0126">
      <w:pPr>
        <w:rPr>
          <w:rFonts w:ascii="NTPreCursive" w:hAnsi="NTPreCursive"/>
          <w:color w:val="FF0000"/>
          <w:sz w:val="28"/>
          <w:szCs w:val="24"/>
        </w:rPr>
      </w:pPr>
      <w:r>
        <w:rPr>
          <w:rFonts w:ascii="NTPreCursive" w:hAnsi="NTPreCursive"/>
          <w:color w:val="FF0000"/>
          <w:sz w:val="28"/>
          <w:szCs w:val="24"/>
        </w:rPr>
        <w:t>This is probably because…</w:t>
      </w:r>
    </w:p>
    <w:p w:rsidR="000D703F" w:rsidRPr="006B0126" w:rsidRDefault="000D703F">
      <w:pPr>
        <w:rPr>
          <w:rFonts w:ascii="NTPreCursive" w:hAnsi="NTPreCursive"/>
          <w:color w:val="FF0000"/>
          <w:sz w:val="28"/>
          <w:szCs w:val="24"/>
        </w:rPr>
      </w:pPr>
      <w:r w:rsidRPr="006B0126">
        <w:rPr>
          <w:rFonts w:ascii="NTPreCursive" w:hAnsi="NTPreCursive"/>
          <w:color w:val="FF0000"/>
          <w:sz w:val="28"/>
          <w:szCs w:val="24"/>
        </w:rPr>
        <w:t>I know that the story will….due to the fact that the front cover shows….</w:t>
      </w:r>
    </w:p>
    <w:p w:rsidR="000D703F" w:rsidRPr="006B0126" w:rsidRDefault="00C23902">
      <w:pPr>
        <w:rPr>
          <w:rFonts w:ascii="NTPreCursive" w:hAnsi="NTPreCursive"/>
          <w:color w:val="FF0000"/>
          <w:sz w:val="28"/>
          <w:szCs w:val="24"/>
        </w:rPr>
      </w:pPr>
      <w:r w:rsidRPr="006B0126">
        <w:rPr>
          <w:rFonts w:ascii="NTPreCursive" w:hAnsi="NTPreCursive"/>
          <w:color w:val="FF0000"/>
          <w:sz w:val="28"/>
          <w:szCs w:val="24"/>
        </w:rPr>
        <w:t>Afterwards I think that the…..because….</w:t>
      </w:r>
    </w:p>
    <w:sectPr w:rsidR="000D703F" w:rsidRPr="006B0126" w:rsidSect="006B0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F"/>
    <w:rsid w:val="000D703F"/>
    <w:rsid w:val="006B0126"/>
    <w:rsid w:val="006D24EE"/>
    <w:rsid w:val="00B2172B"/>
    <w:rsid w:val="00C23902"/>
    <w:rsid w:val="00C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A586"/>
  <w15:chartTrackingRefBased/>
  <w15:docId w15:val="{F43F2E81-7F71-4AEE-AF9B-E0D88F4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.y4homelearning@perryhallma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3</cp:revision>
  <dcterms:created xsi:type="dcterms:W3CDTF">2020-04-23T20:33:00Z</dcterms:created>
  <dcterms:modified xsi:type="dcterms:W3CDTF">2020-04-23T23:27:00Z</dcterms:modified>
</cp:coreProperties>
</file>