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2A8" w:rsidRDefault="001912A8" w:rsidP="001912A8">
      <w:pPr>
        <w:rPr>
          <w:rFonts w:ascii="NTPreCursivefk" w:hAnsi="NTPreCursivef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875E4E" wp14:editId="6A399BF1">
            <wp:simplePos x="0" y="0"/>
            <wp:positionH relativeFrom="margin">
              <wp:align>right</wp:align>
            </wp:positionH>
            <wp:positionV relativeFrom="paragraph">
              <wp:posOffset>295</wp:posOffset>
            </wp:positionV>
            <wp:extent cx="1469390" cy="976630"/>
            <wp:effectExtent l="0" t="0" r="0" b="0"/>
            <wp:wrapTight wrapText="bothSides">
              <wp:wrapPolygon edited="0">
                <wp:start x="0" y="0"/>
                <wp:lineTo x="0" y="21066"/>
                <wp:lineTo x="21283" y="21066"/>
                <wp:lineTo x="212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>Week 3 Day 4</w:t>
      </w:r>
      <w:r w:rsidRPr="00F208D7">
        <w:rPr>
          <w:rFonts w:ascii="NTPreCursivefk" w:hAnsi="NTPreCursivefk"/>
          <w:b/>
          <w:sz w:val="28"/>
          <w:szCs w:val="28"/>
        </w:rPr>
        <w:t xml:space="preserve"> – Reading – Greta and the Giants</w:t>
      </w:r>
    </w:p>
    <w:p w:rsidR="001912A8" w:rsidRDefault="001912A8" w:rsidP="001912A8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1) Read the text and answer the following inference questions. Remember to use our reading strategies to help you answer the questions. </w:t>
      </w:r>
    </w:p>
    <w:p w:rsidR="001912A8" w:rsidRDefault="001912A8" w:rsidP="001912A8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Read the question and read it again.</w:t>
      </w:r>
    </w:p>
    <w:p w:rsidR="001912A8" w:rsidRDefault="001912A8" w:rsidP="001912A8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Underline or circle the key information.</w:t>
      </w:r>
    </w:p>
    <w:p w:rsidR="001912A8" w:rsidRDefault="001912A8" w:rsidP="001912A8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Look for clues in the text.</w:t>
      </w:r>
    </w:p>
    <w:p w:rsidR="001912A8" w:rsidRPr="00CA353A" w:rsidRDefault="001912A8" w:rsidP="001912A8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Check to see if your answer makes sense. </w:t>
      </w:r>
    </w:p>
    <w:p w:rsidR="001912A8" w:rsidRPr="00F208D7" w:rsidRDefault="001912A8" w:rsidP="001912A8">
      <w:pPr>
        <w:rPr>
          <w:rFonts w:ascii="NTPreCursivefk" w:hAnsi="NTPreCursivefk"/>
          <w:sz w:val="28"/>
          <w:szCs w:val="28"/>
        </w:rPr>
      </w:pPr>
      <w:r w:rsidRPr="00D5087E">
        <w:rPr>
          <w:rFonts w:ascii="NTPreCursivefk" w:hAnsi="NTPreCursivefk"/>
          <w:sz w:val="28"/>
          <w:szCs w:val="28"/>
        </w:rPr>
        <w:t xml:space="preserve">2) </w:t>
      </w:r>
      <w:r>
        <w:rPr>
          <w:rFonts w:ascii="NTPreCursivefk" w:hAnsi="NTPreCursivefk"/>
          <w:sz w:val="28"/>
          <w:szCs w:val="28"/>
        </w:rPr>
        <w:t>Use these sentence starters to help you:</w:t>
      </w:r>
    </w:p>
    <w:p w:rsidR="001912A8" w:rsidRDefault="001912A8" w:rsidP="001912A8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infer that… because in the picture I can see that…</w:t>
      </w:r>
    </w:p>
    <w:p w:rsidR="001912A8" w:rsidRDefault="001912A8" w:rsidP="001912A8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think that the character is feeling…because…</w:t>
      </w:r>
    </w:p>
    <w:p w:rsidR="001912A8" w:rsidRDefault="001912A8" w:rsidP="001912A8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believe that…  This is because…</w:t>
      </w:r>
    </w:p>
    <w:p w:rsidR="001912A8" w:rsidRDefault="001912A8" w:rsidP="001912A8">
      <w:pPr>
        <w:rPr>
          <w:rFonts w:ascii="NTPreCursive" w:eastAsia="NTPreCursivefk" w:hAnsi="NTPreCursive" w:cs="Arial"/>
          <w:color w:val="FF0000"/>
          <w:sz w:val="28"/>
        </w:rPr>
      </w:pPr>
      <w:r w:rsidRPr="00F208D7">
        <w:rPr>
          <w:rFonts w:ascii="NTPreCursivefk" w:hAnsi="NTPreCursivefk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806ABA" wp14:editId="518B3DBB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734175" cy="4377055"/>
            <wp:effectExtent l="0" t="0" r="952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t="17714" r="28351" b="11164"/>
                    <a:stretch/>
                  </pic:blipFill>
                  <pic:spPr bwMode="auto">
                    <a:xfrm>
                      <a:off x="0" y="0"/>
                      <a:ext cx="6734175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87E">
        <w:rPr>
          <w:rFonts w:ascii="NTPreCursive" w:eastAsia="NTPreCursivefk" w:hAnsi="NTPreCursive" w:cs="Arial"/>
          <w:sz w:val="28"/>
        </w:rPr>
        <w:t xml:space="preserve">3) </w:t>
      </w:r>
      <w:r>
        <w:rPr>
          <w:rFonts w:ascii="NTPreCursive" w:eastAsia="NTPreCursivefk" w:hAnsi="NTPreCursive" w:cs="Arial"/>
          <w:sz w:val="28"/>
        </w:rPr>
        <w:t xml:space="preserve">Once you have completed this task, you can email your work: </w:t>
      </w:r>
      <w:hyperlink r:id="rId7">
        <w:r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1912A8" w:rsidRDefault="001912A8" w:rsidP="001912A8">
      <w:pPr>
        <w:rPr>
          <w:rFonts w:ascii="NTPreCursivefk" w:eastAsia="NTPreCursivefk" w:hAnsi="NTPreCursivefk" w:cs="NTPreCursivefk"/>
          <w:sz w:val="28"/>
          <w:u w:val="single"/>
        </w:rPr>
      </w:pPr>
    </w:p>
    <w:p w:rsidR="0056507E" w:rsidRPr="001912A8" w:rsidRDefault="001912A8" w:rsidP="001912A8">
      <w:pPr>
        <w:rPr>
          <w:rFonts w:ascii="NTPreCursivefk" w:eastAsia="NTPreCursivefk" w:hAnsi="NTPreCursivefk" w:cs="NTPreCursivefk"/>
          <w:sz w:val="28"/>
        </w:rPr>
      </w:pPr>
      <w:r w:rsidRPr="001912A8">
        <w:rPr>
          <w:rFonts w:ascii="NTPreCursivefk" w:eastAsia="NTPreCursivefk" w:hAnsi="NTPreCursivefk" w:cs="NTPreCursivefk"/>
          <w:sz w:val="28"/>
        </w:rPr>
        <w:t xml:space="preserve">1) </w:t>
      </w:r>
      <w:r w:rsidR="00DB6846" w:rsidRPr="001912A8">
        <w:rPr>
          <w:rFonts w:ascii="NTPreCursivefk" w:eastAsia="NTPreCursivefk" w:hAnsi="NTPreCursivefk" w:cs="NTPreCursivefk"/>
          <w:sz w:val="28"/>
        </w:rPr>
        <w:t>How do you know th</w:t>
      </w:r>
      <w:r>
        <w:rPr>
          <w:rFonts w:ascii="NTPreCursivefk" w:eastAsia="NTPreCursivefk" w:hAnsi="NTPreCursivefk" w:cs="NTPreCursivefk"/>
          <w:sz w:val="28"/>
        </w:rPr>
        <w:t>at the Giants are being selfish?</w:t>
      </w:r>
    </w:p>
    <w:p w:rsidR="0056507E" w:rsidRDefault="0056507E" w:rsidP="0056507E">
      <w:pPr>
        <w:rPr>
          <w:rFonts w:ascii="NTPreCursivefk" w:eastAsia="NTPreCursivefk" w:hAnsi="NTPreCursivefk" w:cs="NTPreCursivefk"/>
          <w:sz w:val="28"/>
        </w:rPr>
      </w:pPr>
    </w:p>
    <w:p w:rsidR="0056507E" w:rsidRDefault="0056507E" w:rsidP="0056507E">
      <w:pPr>
        <w:rPr>
          <w:rFonts w:ascii="NTPreCursivefk" w:eastAsia="NTPreCursivefk" w:hAnsi="NTPreCursivefk" w:cs="NTPreCursivefk"/>
          <w:sz w:val="28"/>
        </w:rPr>
      </w:pPr>
    </w:p>
    <w:p w:rsidR="00DB6846" w:rsidRDefault="00DB6846" w:rsidP="0056507E">
      <w:pPr>
        <w:rPr>
          <w:noProof/>
        </w:rPr>
      </w:pPr>
    </w:p>
    <w:p w:rsidR="001912A8" w:rsidRDefault="001912A8" w:rsidP="001912A8">
      <w:pPr>
        <w:rPr>
          <w:noProof/>
        </w:rPr>
      </w:pPr>
      <w:r w:rsidRPr="00F208D7">
        <w:rPr>
          <w:rFonts w:ascii="NTPreCursivefk" w:hAnsi="NTPreCursivefk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BB8177C" wp14:editId="3069B7C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4339590"/>
            <wp:effectExtent l="0" t="0" r="952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8024" r="28373" b="10349"/>
                    <a:stretch/>
                  </pic:blipFill>
                  <pic:spPr bwMode="auto">
                    <a:xfrm>
                      <a:off x="0" y="0"/>
                      <a:ext cx="6638925" cy="43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2A8" w:rsidRDefault="001912A8" w:rsidP="0056507E">
      <w:pPr>
        <w:rPr>
          <w:noProof/>
        </w:rPr>
      </w:pPr>
      <w:proofErr w:type="gramStart"/>
      <w:r>
        <w:rPr>
          <w:rFonts w:ascii="NTPreCursivefk" w:eastAsia="NTPreCursivefk" w:hAnsi="NTPreCursivefk" w:cs="NTPreCursivefk"/>
          <w:sz w:val="28"/>
        </w:rPr>
        <w:t xml:space="preserve">2) What evidence </w:t>
      </w:r>
      <w:r>
        <w:rPr>
          <w:rFonts w:ascii="NTPreCursivefk" w:eastAsia="NTPreCursivefk" w:hAnsi="NTPreCursivefk" w:cs="NTPreCursivefk"/>
          <w:sz w:val="28"/>
        </w:rPr>
        <w:t xml:space="preserve">is there </w:t>
      </w:r>
      <w:r w:rsidR="0056507E" w:rsidRPr="001912A8">
        <w:rPr>
          <w:rFonts w:ascii="NTPreCursivefk" w:eastAsia="NTPreCursivefk" w:hAnsi="NTPreCursivefk" w:cs="NTPreCursivefk"/>
          <w:sz w:val="28"/>
        </w:rPr>
        <w:t>in</w:t>
      </w:r>
      <w:r w:rsidR="00DB6846" w:rsidRPr="001912A8">
        <w:rPr>
          <w:rFonts w:ascii="NTPreCursivefk" w:eastAsia="NTPreCursivefk" w:hAnsi="NTPreCursivefk" w:cs="NTPreCursivefk"/>
          <w:sz w:val="28"/>
        </w:rPr>
        <w:t xml:space="preserve"> the text that Greta and her supporters are trying to plead with the Giants?</w:t>
      </w:r>
      <w:proofErr w:type="gramEnd"/>
    </w:p>
    <w:p w:rsidR="001912A8" w:rsidRDefault="001912A8" w:rsidP="0056507E">
      <w:pPr>
        <w:rPr>
          <w:noProof/>
        </w:rPr>
      </w:pPr>
    </w:p>
    <w:p w:rsidR="001912A8" w:rsidRPr="001912A8" w:rsidRDefault="001912A8" w:rsidP="0056507E">
      <w:pPr>
        <w:rPr>
          <w:noProof/>
        </w:rPr>
      </w:pPr>
    </w:p>
    <w:p w:rsidR="0056507E" w:rsidRDefault="0056507E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Default="001912A8" w:rsidP="00373E05">
      <w:pPr>
        <w:rPr>
          <w:rFonts w:ascii="NTPreCursivefk" w:eastAsia="NTPreCursivefk" w:hAnsi="NTPreCursivefk" w:cs="NTPreCursivefk"/>
          <w:sz w:val="28"/>
        </w:rPr>
      </w:pPr>
    </w:p>
    <w:p w:rsidR="001912A8" w:rsidRPr="00373E05" w:rsidRDefault="001912A8" w:rsidP="00373E05">
      <w:pPr>
        <w:rPr>
          <w:rFonts w:ascii="NTPreCursivefk" w:eastAsia="NTPreCursivefk" w:hAnsi="NTPreCursivefk" w:cs="NTPreCursivefk"/>
          <w:sz w:val="28"/>
        </w:rPr>
      </w:pPr>
      <w:r w:rsidRPr="00F208D7">
        <w:rPr>
          <w:rFonts w:ascii="NTPreCursivefk" w:hAnsi="NTPreCursivefk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76C2F2B" wp14:editId="1C5A55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53175" cy="431101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18325" r="28753" b="6854"/>
                    <a:stretch/>
                  </pic:blipFill>
                  <pic:spPr bwMode="auto">
                    <a:xfrm>
                      <a:off x="0" y="0"/>
                      <a:ext cx="6353175" cy="43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E05" w:rsidRPr="001912A8" w:rsidRDefault="001912A8" w:rsidP="001912A8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3) </w:t>
      </w:r>
      <w:r w:rsidR="0056507E" w:rsidRPr="001912A8">
        <w:rPr>
          <w:rFonts w:ascii="NTPreCursivefk" w:eastAsia="NTPreCursivefk" w:hAnsi="NTPreCursivefk" w:cs="NTPreCursivefk"/>
          <w:sz w:val="28"/>
        </w:rPr>
        <w:t>What evidence is there in the t</w:t>
      </w:r>
      <w:r w:rsidR="00373E05" w:rsidRPr="001912A8">
        <w:rPr>
          <w:rFonts w:ascii="NTPreCursivefk" w:eastAsia="NTPreCursivefk" w:hAnsi="NTPreCursivefk" w:cs="NTPreCursivefk"/>
          <w:sz w:val="28"/>
        </w:rPr>
        <w:t>ext and picture that the Giants felt guilty about what they had been doing to the forest?</w:t>
      </w:r>
      <w:r>
        <w:rPr>
          <w:rFonts w:ascii="NTPreCursivefk" w:eastAsia="NTPreCursivefk" w:hAnsi="NTPreCursivefk" w:cs="NTPreCursivefk"/>
          <w:sz w:val="28"/>
        </w:rPr>
        <w:t xml:space="preserve"> </w:t>
      </w:r>
      <w:bookmarkStart w:id="0" w:name="_GoBack"/>
      <w:bookmarkEnd w:id="0"/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191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C00880"/>
    <w:multiLevelType w:val="hybridMultilevel"/>
    <w:tmpl w:val="80C6D3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AA65197"/>
    <w:multiLevelType w:val="hybridMultilevel"/>
    <w:tmpl w:val="E032A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43089"/>
    <w:rsid w:val="001126B6"/>
    <w:rsid w:val="001912A8"/>
    <w:rsid w:val="002F7CFC"/>
    <w:rsid w:val="00373E05"/>
    <w:rsid w:val="004449FC"/>
    <w:rsid w:val="0056507E"/>
    <w:rsid w:val="00786232"/>
    <w:rsid w:val="0087338D"/>
    <w:rsid w:val="00916665"/>
    <w:rsid w:val="009167FF"/>
    <w:rsid w:val="00D51087"/>
    <w:rsid w:val="00DB6846"/>
    <w:rsid w:val="00EB3735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524A0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dh.y4homelearning@perryhallma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2</cp:revision>
  <dcterms:created xsi:type="dcterms:W3CDTF">2020-04-30T07:43:00Z</dcterms:created>
  <dcterms:modified xsi:type="dcterms:W3CDTF">2020-04-30T07:43:00Z</dcterms:modified>
</cp:coreProperties>
</file>